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68"/>
        <w:gridCol w:w="2879"/>
        <w:gridCol w:w="3474"/>
      </w:tblGrid>
      <w:tr w:rsidR="00D31968" w:rsidTr="00D31968">
        <w:tc>
          <w:tcPr>
            <w:tcW w:w="4068" w:type="dxa"/>
            <w:tcBorders>
              <w:right w:val="nil"/>
            </w:tcBorders>
          </w:tcPr>
          <w:p w:rsidR="00D31968" w:rsidRPr="00D31968" w:rsidRDefault="00D31968" w:rsidP="00A43C29">
            <w:r>
              <w:rPr>
                <w:lang w:val="en-US"/>
              </w:rPr>
              <w:t>Ankom Technology Метод 1</w:t>
            </w:r>
            <w:r w:rsidR="00A43C29">
              <w:t>0</w:t>
            </w:r>
            <w:r w:rsidR="00D101B8">
              <w:rPr>
                <w:lang w:val="en-US"/>
              </w:rPr>
              <w:t>,</w:t>
            </w:r>
            <w:r>
              <w:t xml:space="preserve"> </w:t>
            </w:r>
            <w:r w:rsidR="00A43C29">
              <w:t>1</w:t>
            </w:r>
            <w:r>
              <w:t>2-</w:t>
            </w:r>
            <w:r w:rsidR="00A43C29">
              <w:t>06</w:t>
            </w:r>
            <w:r>
              <w:t>-0</w:t>
            </w:r>
            <w:r w:rsidR="00A43C29">
              <w:t>6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:rsidR="00D31968" w:rsidRDefault="00D31968"/>
        </w:tc>
        <w:tc>
          <w:tcPr>
            <w:tcW w:w="3474" w:type="dxa"/>
            <w:tcBorders>
              <w:left w:val="nil"/>
            </w:tcBorders>
          </w:tcPr>
          <w:p w:rsidR="00D31968" w:rsidRPr="00D31968" w:rsidRDefault="00A43C29" w:rsidP="00D3196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AOCS Ba 6a-05</w:t>
            </w:r>
          </w:p>
        </w:tc>
      </w:tr>
      <w:tr w:rsidR="00D31968" w:rsidTr="00D31968">
        <w:tc>
          <w:tcPr>
            <w:tcW w:w="10421" w:type="dxa"/>
            <w:gridSpan w:val="3"/>
          </w:tcPr>
          <w:p w:rsidR="0002532C" w:rsidRDefault="0002532C" w:rsidP="0002532C"/>
          <w:p w:rsidR="00534C2E" w:rsidRDefault="00534C2E" w:rsidP="00534C2E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</w:rPr>
            </w:pPr>
            <w:r>
              <w:rPr>
                <w:rFonts w:cs="TimesNewRoman"/>
                <w:b/>
                <w:sz w:val="32"/>
                <w:szCs w:val="32"/>
              </w:rPr>
              <w:t>Определени</w:t>
            </w:r>
            <w:r w:rsidR="00BC07E1">
              <w:rPr>
                <w:rFonts w:cs="TimesNewRoman"/>
                <w:b/>
                <w:sz w:val="32"/>
                <w:szCs w:val="32"/>
              </w:rPr>
              <w:t>е</w:t>
            </w:r>
            <w:r>
              <w:rPr>
                <w:rFonts w:cs="TimesNewRoman"/>
                <w:b/>
                <w:sz w:val="32"/>
                <w:szCs w:val="32"/>
              </w:rPr>
              <w:t xml:space="preserve"> </w:t>
            </w:r>
            <w:r w:rsidR="00A43C29">
              <w:rPr>
                <w:rFonts w:cs="TimesNewRoman"/>
                <w:b/>
                <w:sz w:val="32"/>
                <w:szCs w:val="32"/>
              </w:rPr>
              <w:t>сырой клетчатки в кормах</w:t>
            </w:r>
          </w:p>
          <w:p w:rsidR="00534C2E" w:rsidRDefault="00BC07E1" w:rsidP="00534C2E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</w:rPr>
            </w:pPr>
            <w:r>
              <w:rPr>
                <w:rFonts w:cs="TimesNewRoman"/>
                <w:b/>
                <w:sz w:val="32"/>
                <w:szCs w:val="32"/>
              </w:rPr>
              <w:t>с</w:t>
            </w:r>
            <w:r w:rsidR="00534C2E">
              <w:rPr>
                <w:rFonts w:cs="TimesNewRoman"/>
                <w:b/>
                <w:sz w:val="32"/>
                <w:szCs w:val="32"/>
              </w:rPr>
              <w:t xml:space="preserve"> использованием технологии фильтровальных пакетиков</w:t>
            </w:r>
          </w:p>
          <w:p w:rsidR="0002532C" w:rsidRDefault="00A43C29" w:rsidP="0002532C">
            <w:pPr>
              <w:jc w:val="center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 xml:space="preserve">(для </w:t>
            </w:r>
            <w:r>
              <w:rPr>
                <w:rFonts w:cs="TimesNewRoman"/>
                <w:sz w:val="28"/>
                <w:szCs w:val="28"/>
                <w:lang w:val="en-US"/>
              </w:rPr>
              <w:t>A2000</w:t>
            </w:r>
            <w:r w:rsidR="00534C2E" w:rsidRPr="009E08F3">
              <w:rPr>
                <w:rFonts w:cs="TimesNewRoman"/>
                <w:sz w:val="28"/>
                <w:szCs w:val="28"/>
              </w:rPr>
              <w:t xml:space="preserve"> и </w:t>
            </w:r>
            <w:r>
              <w:rPr>
                <w:rFonts w:cs="TimesNewRoman"/>
                <w:sz w:val="28"/>
                <w:szCs w:val="28"/>
                <w:lang w:val="en-US"/>
              </w:rPr>
              <w:t>A2000</w:t>
            </w:r>
            <w:r w:rsidR="00534C2E" w:rsidRPr="009E08F3">
              <w:rPr>
                <w:rFonts w:cs="TimesNewRoman"/>
                <w:sz w:val="28"/>
                <w:szCs w:val="28"/>
              </w:rPr>
              <w:t>I)</w:t>
            </w:r>
          </w:p>
          <w:p w:rsidR="0002532C" w:rsidRPr="0002532C" w:rsidRDefault="0002532C" w:rsidP="0002532C">
            <w:pPr>
              <w:jc w:val="center"/>
              <w:rPr>
                <w:rFonts w:cs="TimesNewRoman"/>
                <w:sz w:val="28"/>
                <w:szCs w:val="28"/>
              </w:rPr>
            </w:pPr>
          </w:p>
        </w:tc>
      </w:tr>
      <w:tr w:rsidR="00D31968" w:rsidTr="00D31968">
        <w:tc>
          <w:tcPr>
            <w:tcW w:w="10421" w:type="dxa"/>
            <w:gridSpan w:val="3"/>
          </w:tcPr>
          <w:p w:rsidR="00534C2E" w:rsidRDefault="00534C2E" w:rsidP="00534C2E">
            <w:pPr>
              <w:jc w:val="both"/>
              <w:rPr>
                <w:rFonts w:cs="TimesNewRoman,Bold"/>
                <w:b/>
                <w:bCs/>
              </w:rPr>
            </w:pPr>
            <w:r w:rsidRPr="009A5FF2">
              <w:rPr>
                <w:rFonts w:cs="TimesNewRoman,Bold"/>
                <w:b/>
                <w:bCs/>
              </w:rPr>
              <w:t>ОПРЕДЕЛЕНИЕ</w:t>
            </w:r>
          </w:p>
          <w:p w:rsidR="00D31968" w:rsidRPr="00A43C29" w:rsidRDefault="00534C2E" w:rsidP="00534C2E">
            <w:pPr>
              <w:jc w:val="both"/>
              <w:rPr>
                <w:rFonts w:cs="TimesNewRoman"/>
              </w:rPr>
            </w:pPr>
            <w:r w:rsidRPr="00A43C29">
              <w:rPr>
                <w:rFonts w:cs="TimesNewRoman"/>
              </w:rPr>
              <w:t xml:space="preserve">Настоящий метод позволяет определять </w:t>
            </w:r>
            <w:r w:rsidR="00A43C29" w:rsidRPr="00A43C29">
              <w:rPr>
                <w:rFonts w:cs="TimesNewRoman"/>
              </w:rPr>
              <w:t xml:space="preserve">сырую клетчатку, под которой </w:t>
            </w:r>
            <w:r w:rsidR="00A43C29" w:rsidRPr="00A43C29">
              <w:t>понимается органический остаток после обработки образца 0.255N H</w:t>
            </w:r>
            <w:r w:rsidR="00A43C29" w:rsidRPr="00A43C29">
              <w:rPr>
                <w:vertAlign w:val="subscript"/>
              </w:rPr>
              <w:t>2</w:t>
            </w:r>
            <w:r w:rsidR="00A43C29" w:rsidRPr="00A43C29">
              <w:t>SO</w:t>
            </w:r>
            <w:r w:rsidR="00A43C29" w:rsidRPr="00A43C29">
              <w:rPr>
                <w:vertAlign w:val="subscript"/>
              </w:rPr>
              <w:t>4</w:t>
            </w:r>
            <w:r w:rsidR="00A43C29" w:rsidRPr="00A43C29">
              <w:t xml:space="preserve"> и 0.313N NaOH. Удаляемые вещества представляют собой преимущественно белки, сахара, крахмал, липиды и частично структурные углеводы и лигнин.</w:t>
            </w:r>
          </w:p>
          <w:p w:rsidR="00534C2E" w:rsidRDefault="00534C2E" w:rsidP="00534C2E">
            <w:pPr>
              <w:jc w:val="both"/>
              <w:rPr>
                <w:rFonts w:cs="TimesNewRoman"/>
              </w:rPr>
            </w:pPr>
          </w:p>
          <w:p w:rsidR="00534C2E" w:rsidRDefault="00534C2E" w:rsidP="00534C2E">
            <w:pPr>
              <w:jc w:val="both"/>
            </w:pPr>
            <w:r w:rsidRPr="009A5FF2">
              <w:rPr>
                <w:rFonts w:cs="TimesNewRoman,Bold"/>
                <w:b/>
                <w:bCs/>
              </w:rPr>
              <w:t>ОБЛАСТЬ ПРИМЕНЕНИЯ</w:t>
            </w:r>
          </w:p>
          <w:p w:rsidR="00534C2E" w:rsidRPr="00A43C29" w:rsidRDefault="00534C2E" w:rsidP="00534C2E">
            <w:pPr>
              <w:jc w:val="both"/>
            </w:pPr>
            <w:r w:rsidRPr="00A43C29">
              <w:rPr>
                <w:rFonts w:cs="TimesNewRoman"/>
              </w:rPr>
              <w:t xml:space="preserve">Данный метод применим </w:t>
            </w:r>
            <w:r w:rsidR="00A43C29" w:rsidRPr="00A43C29">
              <w:t>ко всем видам кормов, в том числе к зерну, шротам, кормам для домашних животных, комбикормам, грубым кормам и к таким масличным семенам как кукуруза и соя.</w:t>
            </w:r>
          </w:p>
        </w:tc>
      </w:tr>
      <w:tr w:rsidR="001B4C68" w:rsidRPr="001B4C68" w:rsidTr="00D31968">
        <w:tc>
          <w:tcPr>
            <w:tcW w:w="10421" w:type="dxa"/>
            <w:gridSpan w:val="3"/>
          </w:tcPr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ОБОРУДОВАНИЕ</w:t>
            </w:r>
          </w:p>
          <w:p w:rsidR="001B4C68" w:rsidRPr="001B4C68" w:rsidRDefault="001B4C68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"/>
              </w:rPr>
              <w:t>Аналитические весы с дискретностью 0.1 мг.</w:t>
            </w:r>
          </w:p>
          <w:p w:rsidR="001B4C68" w:rsidRPr="001B4C68" w:rsidRDefault="00A43C29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Сушил</w:t>
            </w:r>
            <w:r>
              <w:rPr>
                <w:rFonts w:cs="TimesNewRoman"/>
              </w:rPr>
              <w:t>ьный шкаф</w:t>
            </w:r>
            <w:r w:rsidRPr="001B4C68">
              <w:rPr>
                <w:rFonts w:cs="TimesNewRoman"/>
              </w:rPr>
              <w:t>, способн</w:t>
            </w:r>
            <w:r>
              <w:rPr>
                <w:rFonts w:cs="TimesNewRoman"/>
              </w:rPr>
              <w:t>ый</w:t>
            </w:r>
            <w:r w:rsidRPr="001B4C68">
              <w:rPr>
                <w:rFonts w:cs="TimesNewRoman"/>
              </w:rPr>
              <w:t xml:space="preserve"> поддерживать температуру 10</w:t>
            </w:r>
            <w:r>
              <w:rPr>
                <w:rFonts w:cs="TimesNewRoman"/>
              </w:rPr>
              <w:t>2</w:t>
            </w:r>
            <w:r w:rsidRPr="001B4C68">
              <w:rPr>
                <w:rFonts w:cs="TimesNewRoman"/>
              </w:rPr>
              <w:t xml:space="preserve"> ± 2°C</w:t>
            </w:r>
            <w:r w:rsidRPr="001B4C68">
              <w:rPr>
                <w:rFonts w:cs="Times New Roman"/>
              </w:rPr>
              <w:t>.</w:t>
            </w:r>
          </w:p>
          <w:p w:rsidR="001B4C68" w:rsidRPr="001B4C68" w:rsidRDefault="00A43C29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Электрическая муфельная печь с системой регулировки и контроля, способная поддерживать температуру 600</w:t>
            </w:r>
            <w:r>
              <w:t xml:space="preserve"> </w:t>
            </w:r>
            <w:r w:rsidRPr="00EB6F84">
              <w:t>±</w:t>
            </w:r>
            <w:r>
              <w:t xml:space="preserve"> </w:t>
            </w:r>
            <w:r w:rsidRPr="00EB6F84">
              <w:t>15°C</w:t>
            </w:r>
            <w:r w:rsidR="001B4C68" w:rsidRPr="001B4C68">
              <w:rPr>
                <w:rFonts w:cs="TimesNewRoman"/>
              </w:rPr>
              <w:t>.</w:t>
            </w:r>
          </w:p>
          <w:p w:rsidR="001B4C68" w:rsidRPr="001B4C68" w:rsidRDefault="000374D3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Оборудование для дигерирования, способное проводить дигерирование при температуре 100</w:t>
            </w:r>
            <w:r w:rsidR="008D7481" w:rsidRPr="008D7481">
              <w:t xml:space="preserve"> </w:t>
            </w:r>
            <w:r w:rsidRPr="00EB6F84">
              <w:t>±</w:t>
            </w:r>
            <w:r w:rsidR="0051488E" w:rsidRPr="0051488E">
              <w:t xml:space="preserve"> </w:t>
            </w:r>
            <w:r w:rsidRPr="00EB6F84">
              <w:t>0.5°C и поддерживать давление в пределах 10-25 psi (0.7-1.7 атм). Оборудование также должно быть способно поддерживать равномерный поток раствора вокруг каждого образца для обеспечения однородности эк</w:t>
            </w:r>
            <w:r>
              <w:t>с</w:t>
            </w:r>
            <w:r w:rsidRPr="00EB6F84">
              <w:t xml:space="preserve">тракции. (ANKOM 2000, </w:t>
            </w:r>
            <w:r>
              <w:t>ANKOM Technology</w:t>
            </w:r>
            <w:r w:rsidRPr="00EB6F84">
              <w:t>).</w:t>
            </w:r>
          </w:p>
          <w:p w:rsidR="000374D3" w:rsidRPr="000374D3" w:rsidRDefault="000374D3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Фильтров</w:t>
            </w:r>
            <w:r w:rsidR="00A415C5">
              <w:t>альн</w:t>
            </w:r>
            <w:r w:rsidRPr="00EB6F84">
              <w:t xml:space="preserve">ые пакетики, изготовленные из химически инертного и термоустойчивого </w:t>
            </w:r>
            <w:r w:rsidRPr="001B4C68">
              <w:rPr>
                <w:rFonts w:cs="TimesNewRoman"/>
              </w:rPr>
              <w:t xml:space="preserve">фильтрующего </w:t>
            </w:r>
            <w:r w:rsidRPr="00EB6F84">
              <w:t xml:space="preserve">материала, </w:t>
            </w:r>
            <w:r w:rsidRPr="001B4C68">
              <w:rPr>
                <w:rFonts w:cs="TimesNewRoman"/>
              </w:rPr>
              <w:t xml:space="preserve">которые можно герметично запаивать и которые могут удерживать частицы </w:t>
            </w:r>
            <w:r>
              <w:rPr>
                <w:rFonts w:cs="TimesNewRoman"/>
              </w:rPr>
              <w:t>до</w:t>
            </w:r>
            <w:r w:rsidRPr="001B4C68">
              <w:rPr>
                <w:rFonts w:cs="TimesNewRoman"/>
              </w:rPr>
              <w:t xml:space="preserve"> </w:t>
            </w:r>
            <w:r w:rsidRPr="00EB6F84">
              <w:t>25 микрон</w:t>
            </w:r>
            <w:r>
              <w:t>,</w:t>
            </w:r>
            <w:r w:rsidRPr="00EB6F84">
              <w:t xml:space="preserve"> </w:t>
            </w:r>
            <w:r w:rsidRPr="001B4C68">
              <w:rPr>
                <w:rFonts w:cs="TimesNewRoman"/>
              </w:rPr>
              <w:t>своб</w:t>
            </w:r>
            <w:r>
              <w:rPr>
                <w:rFonts w:cs="TimesNewRoman"/>
              </w:rPr>
              <w:t>одно пропуская при этом раствор</w:t>
            </w:r>
            <w:r w:rsidRPr="00EB6F84">
              <w:t xml:space="preserve"> (F57 или F58, ANKOM Technology, </w:t>
            </w:r>
            <w:r w:rsidRPr="000374D3">
              <w:rPr>
                <w:i/>
              </w:rPr>
              <w:t>Примечание пункт 1</w:t>
            </w:r>
            <w:r w:rsidRPr="00EB6F84">
              <w:t>)</w:t>
            </w:r>
            <w:r>
              <w:t>.</w:t>
            </w:r>
          </w:p>
          <w:p w:rsidR="001B4C68" w:rsidRPr="001B4C68" w:rsidRDefault="001B4C68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Устройство запаивания пакетиков, способное надёжно запаивать фильтровальные пакетики (1915, ANKOM Technology).</w:t>
            </w:r>
          </w:p>
          <w:p w:rsidR="001B4C68" w:rsidRPr="001B4C68" w:rsidRDefault="000374D3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Эксикаторная сумка</w:t>
            </w:r>
            <w:r>
              <w:t xml:space="preserve">. </w:t>
            </w:r>
            <w:r w:rsidRPr="00EB6F84">
              <w:t>Герметично закрывающаяся сумка</w:t>
            </w:r>
            <w:r w:rsidRPr="001B4C68">
              <w:rPr>
                <w:rFonts w:cs="TimesNewRoman"/>
              </w:rPr>
              <w:t xml:space="preserve"> </w:t>
            </w:r>
            <w:r w:rsidR="001B4C68" w:rsidRPr="001B4C68">
              <w:rPr>
                <w:rFonts w:cs="TimesNewRoman"/>
              </w:rPr>
              <w:t>с поглотителем влаги, позволяющим поглощать водяные пары из воздуха вокруг фильтровальных пакетиков (сумка MoistureStop, ANKOM Technology).</w:t>
            </w:r>
          </w:p>
          <w:p w:rsidR="001B4C68" w:rsidRPr="001B4C68" w:rsidRDefault="001B4C68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"/>
              </w:rPr>
              <w:t>Маркер, устойчивый к воздействию растворителей и кислот (F08, ANKOM Technology).</w:t>
            </w:r>
          </w:p>
          <w:p w:rsidR="001B4C68" w:rsidRPr="001B4C68" w:rsidRDefault="001B4C68"/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РЕАКТИВЫ</w:t>
            </w:r>
          </w:p>
          <w:p w:rsidR="001B4C68" w:rsidRPr="001B4C68" w:rsidRDefault="00534F35" w:rsidP="001B4C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Раствор серной кислоты 0.255</w:t>
            </w:r>
            <w:r>
              <w:t xml:space="preserve"> </w:t>
            </w:r>
            <w:r w:rsidRPr="00EB6F84">
              <w:t>±</w:t>
            </w:r>
            <w:r>
              <w:t xml:space="preserve"> </w:t>
            </w:r>
            <w:r w:rsidRPr="00EB6F84">
              <w:t>0.005N. 1.25</w:t>
            </w:r>
            <w:r>
              <w:t xml:space="preserve"> грамм</w:t>
            </w:r>
            <w:r w:rsidRPr="00EB6F84">
              <w:t xml:space="preserve"> H</w:t>
            </w:r>
            <w:r w:rsidRPr="00EB6F84">
              <w:rPr>
                <w:vertAlign w:val="subscript"/>
              </w:rPr>
              <w:t>2</w:t>
            </w:r>
            <w:r w:rsidRPr="00EB6F84">
              <w:t>SO</w:t>
            </w:r>
            <w:r w:rsidRPr="00EB6F84">
              <w:rPr>
                <w:vertAlign w:val="subscript"/>
              </w:rPr>
              <w:t>4</w:t>
            </w:r>
            <w:r w:rsidRPr="00EB6F84">
              <w:t xml:space="preserve">/100 мл. Концентрация должна быть проверена титрованием </w:t>
            </w:r>
            <w:r w:rsidR="001B4C68" w:rsidRPr="001B4C68">
              <w:rPr>
                <w:rFonts w:cs="TimesNewRoman"/>
              </w:rPr>
              <w:t>(см. «</w:t>
            </w:r>
            <w:r w:rsidR="001B4C68" w:rsidRPr="001B4C68">
              <w:rPr>
                <w:rFonts w:cs="TimesNewRoman,Italic"/>
                <w:i/>
                <w:iCs/>
              </w:rPr>
              <w:t>Меры предосторожности</w:t>
            </w:r>
            <w:r w:rsidR="001B4C68" w:rsidRPr="001B4C68">
              <w:rPr>
                <w:rFonts w:cs="TimesNewRoman"/>
              </w:rPr>
              <w:t>»).</w:t>
            </w:r>
          </w:p>
          <w:p w:rsidR="001B4C68" w:rsidRDefault="00534F35" w:rsidP="001B4C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Раствор гидроокиси натрия 0.313</w:t>
            </w:r>
            <w:r>
              <w:t xml:space="preserve"> </w:t>
            </w:r>
            <w:r w:rsidRPr="00EB6F84">
              <w:t>±</w:t>
            </w:r>
            <w:r>
              <w:t xml:space="preserve"> </w:t>
            </w:r>
            <w:r w:rsidRPr="00EB6F84">
              <w:t xml:space="preserve">0.005N. 1.25 </w:t>
            </w:r>
            <w:r>
              <w:t>грамм</w:t>
            </w:r>
            <w:r w:rsidRPr="00EB6F84">
              <w:t xml:space="preserve"> NaOH/100 мл.  Концентрация должна быть проверена титрованием</w:t>
            </w:r>
            <w:r>
              <w:t xml:space="preserve"> </w:t>
            </w:r>
            <w:r w:rsidRPr="001B4C68">
              <w:rPr>
                <w:rFonts w:cs="TimesNewRoman"/>
              </w:rPr>
              <w:t xml:space="preserve">(см. </w:t>
            </w:r>
            <w:r w:rsidRPr="001B4C68">
              <w:rPr>
                <w:rFonts w:cs="TimesNewRoman,Italic"/>
                <w:i/>
                <w:iCs/>
              </w:rPr>
              <w:t>Меры предосторожности</w:t>
            </w:r>
            <w:r w:rsidRPr="001B4C68">
              <w:rPr>
                <w:rFonts w:cs="TimesNewRoman"/>
              </w:rPr>
              <w:t>)</w:t>
            </w:r>
            <w:r>
              <w:rPr>
                <w:rFonts w:cs="TimesNewRoman"/>
              </w:rPr>
              <w:t>.</w:t>
            </w:r>
          </w:p>
          <w:p w:rsidR="00534F35" w:rsidRDefault="00534F35" w:rsidP="00534F35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  <w:p w:rsidR="00534F35" w:rsidRPr="00534F35" w:rsidRDefault="00534F35" w:rsidP="00534F35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rPr>
                <w:b/>
              </w:rPr>
              <w:t>ПОДГОТОВКА ОБРАЗЦА К АНАЛИЗУ</w:t>
            </w:r>
          </w:p>
          <w:p w:rsidR="001B4C68" w:rsidRDefault="00534F35" w:rsidP="00534F35">
            <w:pPr>
              <w:jc w:val="both"/>
            </w:pPr>
            <w:r w:rsidRPr="00EB6F84">
              <w:t>Измельчите образец в лабораторной центробежной мельнице с ситом с отверстиями диаметром 2 мм или в ножевой мельнице (системы Wiley) с ситом с отверстиями диаметром 1 мм. У более тонко размолотых образцов может происходить потеря частиц сквозь ткань пакетика, что будет приводить к занижению результатов анализа.</w:t>
            </w:r>
          </w:p>
          <w:p w:rsidR="00534F35" w:rsidRPr="001B4C68" w:rsidRDefault="00534F35"/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МЕТОДИКА РАБОТЫ</w:t>
            </w:r>
          </w:p>
          <w:p w:rsidR="001B4C68" w:rsidRPr="001B4C68" w:rsidRDefault="00440334" w:rsidP="00353D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EB6F84">
              <w:t>С помощью устойчивого к действию растворителей и кислот маркера пронумеруйте фильтров</w:t>
            </w:r>
            <w:r w:rsidR="00A415C5">
              <w:t>альн</w:t>
            </w:r>
            <w:r w:rsidRPr="00EB6F84">
              <w:t>ые пакетики. Взвесьте каждый фильтров</w:t>
            </w:r>
            <w:r w:rsidR="00A415C5">
              <w:t>альн</w:t>
            </w:r>
            <w:r w:rsidRPr="00EB6F84">
              <w:t>ый пакетик (</w:t>
            </w:r>
            <w:r w:rsidRPr="00440334">
              <w:rPr>
                <w:b/>
              </w:rPr>
              <w:t>W</w:t>
            </w:r>
            <w:r w:rsidRPr="00440334">
              <w:rPr>
                <w:b/>
                <w:vertAlign w:val="subscript"/>
              </w:rPr>
              <w:t>1</w:t>
            </w:r>
            <w:r w:rsidRPr="00EB6F84">
              <w:t>) и затем установите весы на ноль.</w:t>
            </w:r>
            <w:r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rPr>
                <w:i/>
              </w:rPr>
              <w:t xml:space="preserve"> </w:t>
            </w:r>
            <w:r w:rsidRPr="00EB6F84">
              <w:t>не высушивайте предварительно фильтров</w:t>
            </w:r>
            <w:r w:rsidR="00A415C5">
              <w:t>альн</w:t>
            </w:r>
            <w:r w:rsidRPr="00EB6F84">
              <w:t>ые пакетики</w:t>
            </w:r>
            <w:r>
              <w:t>.</w:t>
            </w:r>
            <w:r w:rsidRPr="00EB6F84">
              <w:t xml:space="preserve"> Холостой опыт с пустым пакетиком </w:t>
            </w:r>
            <w:r>
              <w:t xml:space="preserve">(бланк) </w:t>
            </w:r>
            <w:r w:rsidRPr="00EB6F84">
              <w:t>позволит внести поправку на влажность материала пакетика.</w:t>
            </w:r>
          </w:p>
          <w:p w:rsidR="001B4C68" w:rsidRPr="001B4C68" w:rsidRDefault="00440334" w:rsidP="0044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t>Вз</w:t>
            </w:r>
            <w:r w:rsidRPr="00EB6F84">
              <w:t>весьте 0.95–1.00</w:t>
            </w:r>
            <w:r>
              <w:t xml:space="preserve"> грамм</w:t>
            </w:r>
            <w:r w:rsidRPr="00EB6F84">
              <w:t xml:space="preserve"> подготовленного образца (</w:t>
            </w:r>
            <w:r w:rsidRPr="00440334">
              <w:rPr>
                <w:b/>
              </w:rPr>
              <w:t>W</w:t>
            </w:r>
            <w:r w:rsidRPr="00440334">
              <w:rPr>
                <w:b/>
                <w:vertAlign w:val="subscript"/>
              </w:rPr>
              <w:t>2</w:t>
            </w:r>
            <w:r w:rsidRPr="00EB6F84">
              <w:t>) непосредственно в пакетик</w:t>
            </w:r>
            <w:r>
              <w:t>е</w:t>
            </w:r>
            <w:r w:rsidRPr="00EB6F84">
              <w:t>. Избегайте попадания образца ближе 4</w:t>
            </w:r>
            <w:r>
              <w:t xml:space="preserve"> </w:t>
            </w:r>
            <w:r w:rsidRPr="00EB6F84">
              <w:t>мм от верхнего края пакетика.</w:t>
            </w:r>
          </w:p>
          <w:p w:rsidR="001B4C68" w:rsidRPr="001B4C68" w:rsidRDefault="00440334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С помощью устройства для запайки пакетиков надёжно запаяйте фильтров</w:t>
            </w:r>
            <w:r w:rsidR="00A415C5">
              <w:t>альн</w:t>
            </w:r>
            <w:r w:rsidRPr="00EB6F84">
              <w:t xml:space="preserve">ый пакетик </w:t>
            </w:r>
            <w:r>
              <w:t>так</w:t>
            </w:r>
            <w:r w:rsidRPr="001B4C68">
              <w:rPr>
                <w:rFonts w:cs="TimesNewRoman"/>
              </w:rPr>
              <w:t xml:space="preserve">, </w:t>
            </w:r>
            <w:r w:rsidRPr="001B4C68">
              <w:rPr>
                <w:rFonts w:cs="TimesNewRoman"/>
              </w:rPr>
              <w:lastRenderedPageBreak/>
              <w:t>чтобы шов располагался примерно в 4 мм от края.</w:t>
            </w:r>
            <w:r w:rsidR="00C737AF">
              <w:rPr>
                <w:rFonts w:cs="TimesNewRoman"/>
              </w:rPr>
              <w:t xml:space="preserve"> </w:t>
            </w:r>
            <w:r w:rsidR="00C737AF" w:rsidRPr="001B4C68">
              <w:rPr>
                <w:rFonts w:cs="TimesNewRoman"/>
              </w:rPr>
              <w:t>Обеспечьте достаточный для полной герметизации пакетика нагрев и дайте ему остыть в течение 2 секунд.</w:t>
            </w:r>
          </w:p>
          <w:p w:rsidR="001B4C68" w:rsidRPr="001B4C68" w:rsidRDefault="00C737AF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 xml:space="preserve">Взвесьте один пустой пакетик и включите его в анализируемую партию образцов для определения корректирующего фактора </w:t>
            </w:r>
            <w:r w:rsidRPr="00C737AF">
              <w:rPr>
                <w:b/>
              </w:rPr>
              <w:t>C</w:t>
            </w:r>
            <w:r w:rsidRPr="00C737AF">
              <w:rPr>
                <w:b/>
                <w:vertAlign w:val="subscript"/>
              </w:rPr>
              <w:t>1</w:t>
            </w:r>
            <w:r w:rsidRPr="00EB6F84">
              <w:t xml:space="preserve"> </w:t>
            </w:r>
            <w:r w:rsidRPr="001B4C68">
              <w:rPr>
                <w:rFonts w:cs="TimesNewRoman"/>
                <w:i/>
              </w:rPr>
              <w:t>(Примечание пункт 2)</w:t>
            </w:r>
            <w:r w:rsidRPr="00EB6F84">
              <w:t>.</w:t>
            </w:r>
          </w:p>
          <w:p w:rsidR="001B4C68" w:rsidRPr="001B4C68" w:rsidRDefault="00C737AF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 xml:space="preserve">Экстрагируйте жир из образцов, замочив на 10 минут в петролейном эфире все пакетики. </w:t>
            </w:r>
            <w:r>
              <w:t xml:space="preserve">Используйте </w:t>
            </w:r>
            <w:r w:rsidRPr="00EB6F84">
              <w:t>ёмкост</w:t>
            </w:r>
            <w:r>
              <w:t>ь</w:t>
            </w:r>
            <w:r w:rsidRPr="00EB6F84">
              <w:t xml:space="preserve"> </w:t>
            </w:r>
            <w:r>
              <w:t>объемом</w:t>
            </w:r>
            <w:r w:rsidRPr="00EB6F84">
              <w:t xml:space="preserve"> 250 мл. Пакетики </w:t>
            </w:r>
            <w:r>
              <w:t xml:space="preserve">должны </w:t>
            </w:r>
            <w:r w:rsidRPr="00EB6F84">
              <w:t>находились ниже уровня жидкости. Слейте растворитель и дайте пакетикам высохнуть до воздушно-сухого состояния. Распределите кажд</w:t>
            </w:r>
            <w:r>
              <w:t>ый</w:t>
            </w:r>
            <w:r w:rsidRPr="00EB6F84">
              <w:t xml:space="preserve"> образ</w:t>
            </w:r>
            <w:r>
              <w:t>е</w:t>
            </w:r>
            <w:r w:rsidRPr="00EB6F84">
              <w:t>ц равномерно по пакетику, потряхивая и слегка постукивая пакетик, так чтобы внутри не было комков.</w:t>
            </w:r>
          </w:p>
          <w:p w:rsidR="001B4C68" w:rsidRPr="001B4C68" w:rsidRDefault="009739C5" w:rsidP="009739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Поместите не более 24 пакетиков в держатель</w:t>
            </w:r>
            <w:r>
              <w:t xml:space="preserve">. </w:t>
            </w:r>
            <w:r w:rsidRPr="00EB6F84">
              <w:t>Независимо от числа используемых пакетиков, следует испол</w:t>
            </w:r>
            <w:r>
              <w:t xml:space="preserve">ьзовать все девять секций </w:t>
            </w:r>
            <w:r w:rsidRPr="00EB6F84">
              <w:t xml:space="preserve">держателя. Разместите по три пакетика в каждой секции и затем наденьте все секции на центральный стержень, поворачивая каждую секцию на 120° относительно предыдущей. Вставьте держатель с пакетиками в реакционный сосуд анализатора и поместите сверху на пустую девятую секцию груз-утяжелитель </w:t>
            </w:r>
            <w:r>
              <w:t xml:space="preserve">так, </w:t>
            </w:r>
            <w:r w:rsidRPr="00EB6F84">
              <w:t>чтобы держатель оставался в погруженном состоянии.</w:t>
            </w:r>
            <w:r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t xml:space="preserve"> перед помещением держателя в анализатор, убедитесь, что сосуд остыл после предыдущего анализа. Если сосуд ещё тёплый, заполните его холодной водой, а затем слейте её.</w:t>
            </w:r>
          </w:p>
          <w:p w:rsidR="001B4C68" w:rsidRPr="009739C5" w:rsidRDefault="009739C5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Следуйте указаниям на дисплее анализатора ANKOM</w:t>
            </w:r>
            <w:r>
              <w:t xml:space="preserve"> 2000:</w:t>
            </w:r>
          </w:p>
          <w:p w:rsidR="009739C5" w:rsidRPr="009739C5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 xml:space="preserve">Выберите режим </w:t>
            </w:r>
            <w:r w:rsidRPr="009739C5">
              <w:rPr>
                <w:b/>
              </w:rPr>
              <w:t>Crude Fiber</w:t>
            </w:r>
            <w:r w:rsidRPr="00EB6F84">
              <w:t xml:space="preserve"> (</w:t>
            </w:r>
            <w:r>
              <w:t>С</w:t>
            </w:r>
            <w:r w:rsidRPr="00EB6F84">
              <w:t>ыр</w:t>
            </w:r>
            <w:r>
              <w:t>ая</w:t>
            </w:r>
            <w:r w:rsidRPr="00EB6F84">
              <w:t xml:space="preserve"> клетчатк</w:t>
            </w:r>
            <w:r>
              <w:t>а</w:t>
            </w:r>
            <w:r w:rsidRPr="00EB6F84">
              <w:t>),</w:t>
            </w:r>
          </w:p>
          <w:p w:rsidR="009739C5" w:rsidRPr="009739C5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Закройте крышку,</w:t>
            </w:r>
          </w:p>
          <w:p w:rsidR="009739C5" w:rsidRPr="009739C5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Убедитесь, что включена подача горячей воды</w:t>
            </w:r>
            <w:r>
              <w:t xml:space="preserve"> </w:t>
            </w:r>
            <w:r w:rsidRPr="00EB6F84">
              <w:t>(&gt;70°C)</w:t>
            </w:r>
            <w:r>
              <w:t>,</w:t>
            </w:r>
          </w:p>
          <w:p w:rsidR="009739C5" w:rsidRPr="001B4C68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Нажмите</w:t>
            </w:r>
            <w:r>
              <w:t xml:space="preserve"> </w:t>
            </w:r>
            <w:r w:rsidRPr="009739C5">
              <w:rPr>
                <w:b/>
              </w:rPr>
              <w:t>START</w:t>
            </w:r>
            <w:r>
              <w:t>.</w:t>
            </w:r>
          </w:p>
          <w:p w:rsidR="001B4C68" w:rsidRPr="001B4C68" w:rsidRDefault="009739C5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Когда процессы экстрагирования и промывки будут завершены и анализ закончится, откройте крышку и удалите образцы. Осторожно отожмите избыточную влагу из пакетиков. Поместите пакетики в лабораторный стакан на 250 мл добавьте достаточное количество ацетона</w:t>
            </w:r>
            <w:r>
              <w:t xml:space="preserve"> так</w:t>
            </w:r>
            <w:r w:rsidRPr="00EB6F84">
              <w:t>, чтобы все пакетики были покрыты жидкостью и оставьте намокать на 3-5 минут.</w:t>
            </w:r>
          </w:p>
          <w:p w:rsidR="001B4C68" w:rsidRPr="001B4C68" w:rsidRDefault="009739C5" w:rsidP="00053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Выньте пакетики из ацетона и поместите на проволочную сетку для высушивания до воздушно-сухого состояния. Окончательное высушивание проводите в сушильном шкафу при температуре 102</w:t>
            </w:r>
            <w:r w:rsidRPr="009739C5">
              <w:t xml:space="preserve"> </w:t>
            </w:r>
            <w:r w:rsidRPr="00EB6F84">
              <w:t>±</w:t>
            </w:r>
            <w:r w:rsidRPr="009739C5">
              <w:t xml:space="preserve"> </w:t>
            </w:r>
            <w:r w:rsidRPr="00EB6F84">
              <w:t>2°C (сушка в большинстве шкафов обычно заним</w:t>
            </w:r>
            <w:r>
              <w:t>ает 2-4 часа).</w:t>
            </w:r>
            <w:r w:rsidRPr="008D7481"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rPr>
                <w:i/>
              </w:rPr>
              <w:t xml:space="preserve"> </w:t>
            </w:r>
            <w:r w:rsidRPr="00EB6F84">
              <w:t>не</w:t>
            </w:r>
            <w:r w:rsidRPr="00EB6F84">
              <w:rPr>
                <w:i/>
              </w:rPr>
              <w:t xml:space="preserve"> </w:t>
            </w:r>
            <w:r w:rsidRPr="00EB6F84">
              <w:t xml:space="preserve">помещайте пакетики в сушильный шкаф </w:t>
            </w:r>
            <w:r>
              <w:t xml:space="preserve">до тех пор, </w:t>
            </w:r>
            <w:r w:rsidRPr="00EB6F84">
              <w:t>пока ацетон не испарится полностью.</w:t>
            </w:r>
          </w:p>
          <w:p w:rsidR="001B4C68" w:rsidRPr="001B4C68" w:rsidRDefault="000532DE" w:rsidP="00053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 xml:space="preserve">Выньте пакетики из сушильного шкафа, </w:t>
            </w:r>
            <w:r>
              <w:t xml:space="preserve">и </w:t>
            </w:r>
            <w:r w:rsidRPr="00EB6F84">
              <w:t>сразу же помести</w:t>
            </w:r>
            <w:r>
              <w:t>те</w:t>
            </w:r>
            <w:r w:rsidRPr="00EB6F84">
              <w:t xml:space="preserve"> их в складную эксикаторную сумку</w:t>
            </w:r>
            <w:r>
              <w:t>.</w:t>
            </w:r>
            <w:r w:rsidRPr="00EB6F84">
              <w:t xml:space="preserve"> Удалите из </w:t>
            </w:r>
            <w:r>
              <w:t>сумки</w:t>
            </w:r>
            <w:r w:rsidRPr="00EB6F84">
              <w:t xml:space="preserve"> воздух путём проглаживания (сплющивания). Охладите до комнатной температуры и взвесьте пакетики.</w:t>
            </w:r>
            <w:r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rPr>
                <w:i/>
              </w:rPr>
              <w:t xml:space="preserve"> </w:t>
            </w:r>
            <w:r w:rsidRPr="00EB6F84">
              <w:t>не используйте обычный эксикатор.</w:t>
            </w:r>
          </w:p>
          <w:p w:rsidR="001B4C68" w:rsidRPr="001B4C68" w:rsidRDefault="000532DE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Озолите полностью пакетик вместе с образцом в предварительно взвешенном тигле в течение 2 часов при температуре 600</w:t>
            </w:r>
            <w:r>
              <w:t xml:space="preserve"> </w:t>
            </w:r>
            <w:r w:rsidRPr="00EB6F84">
              <w:t>±</w:t>
            </w:r>
            <w:r>
              <w:t xml:space="preserve"> </w:t>
            </w:r>
            <w:r w:rsidRPr="00EB6F84">
              <w:t>15°</w:t>
            </w:r>
            <w:r>
              <w:t>С</w:t>
            </w:r>
            <w:r w:rsidRPr="00EB6F84">
              <w:t>, охладите в эксикаторе и взвесьте, чтобы определить потерю массы органического ве</w:t>
            </w:r>
            <w:r>
              <w:t>щ</w:t>
            </w:r>
            <w:r w:rsidRPr="00EB6F84">
              <w:t>ества (</w:t>
            </w:r>
            <w:r w:rsidRPr="000532DE">
              <w:rPr>
                <w:b/>
              </w:rPr>
              <w:t>W</w:t>
            </w:r>
            <w:r w:rsidRPr="000532DE">
              <w:rPr>
                <w:b/>
                <w:vertAlign w:val="subscript"/>
              </w:rPr>
              <w:t>3</w:t>
            </w:r>
            <w:r w:rsidRPr="00EB6F84">
              <w:t>).</w:t>
            </w:r>
          </w:p>
          <w:p w:rsidR="001B4C68" w:rsidRPr="001B4C68" w:rsidRDefault="001B4C68"/>
          <w:p w:rsidR="001B4C68" w:rsidRPr="001C590B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B4C68">
              <w:rPr>
                <w:rFonts w:cs="TimesNewRoman,Bold"/>
                <w:b/>
                <w:bCs/>
              </w:rPr>
              <w:t>РАСЧЁТЫ</w:t>
            </w:r>
          </w:p>
          <w:p w:rsidR="001B4C68" w:rsidRPr="001C590B" w:rsidRDefault="00837517" w:rsidP="001B4C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Сырая клетчатка</m:t>
                </m:r>
                <m:r>
                  <m:rPr>
                    <m:sty m:val="bi"/>
                  </m:rPr>
                  <w:rPr>
                    <w:rFonts w:asci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, %</m:t>
                </m:r>
              </m:oMath>
            </m:oMathPara>
          </w:p>
          <w:p w:rsidR="001B4C68" w:rsidRPr="001C590B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</w:p>
          <w:p w:rsidR="001B4C68" w:rsidRPr="001B4C68" w:rsidRDefault="001B4C68" w:rsidP="001B4C68">
            <w:r w:rsidRPr="001B4C68">
              <w:rPr>
                <w:rFonts w:cs="TimesNewRoman"/>
              </w:rPr>
              <w:t>где:</w:t>
            </w:r>
            <w:r w:rsidRPr="001B4C68">
              <w:t xml:space="preserve"> </w:t>
            </w:r>
            <w:r w:rsidRPr="001B4C68">
              <w:tab/>
            </w: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1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="006219CA">
              <w:rPr>
                <w:rFonts w:cs="TimesNewRoman,BoldItalic"/>
                <w:bCs/>
                <w:i/>
                <w:iCs/>
              </w:rPr>
              <w:t>вес</w:t>
            </w:r>
            <w:r w:rsidR="006219CA" w:rsidRPr="006219CA">
              <w:rPr>
                <w:i/>
              </w:rPr>
              <w:t xml:space="preserve"> пустого пакетика</w:t>
            </w:r>
            <w:r w:rsidRPr="001B4C68">
              <w:rPr>
                <w:rFonts w:cs="TimesNewRoman,Italic"/>
                <w:i/>
                <w:iCs/>
              </w:rPr>
              <w:t>,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  <w:lang w:val="en-US"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2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 xml:space="preserve">вес </w:t>
            </w:r>
            <w:r w:rsidR="006219CA">
              <w:rPr>
                <w:rFonts w:cs="TimesNewRoman,Italic"/>
                <w:i/>
                <w:iCs/>
              </w:rPr>
              <w:t>образца</w:t>
            </w:r>
            <w:r w:rsidRPr="001B4C68">
              <w:rPr>
                <w:rFonts w:cs="TimesNewRoman,Italic"/>
                <w:i/>
                <w:iCs/>
              </w:rPr>
              <w:t>,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3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6219CA">
              <w:rPr>
                <w:rFonts w:cs="TimesNewRoman,Italic"/>
                <w:i/>
                <w:iCs/>
              </w:rPr>
              <w:t xml:space="preserve">вес </w:t>
            </w:r>
            <w:r w:rsidR="006219CA" w:rsidRPr="006219CA">
              <w:rPr>
                <w:i/>
              </w:rPr>
              <w:t>органического вещества (потеря массы вследствие сгорания пакетика и клетчатки)</w:t>
            </w:r>
            <w:r w:rsidR="006219CA">
              <w:rPr>
                <w:rFonts w:cs="TimesNewRoman,Italic"/>
                <w:i/>
                <w:iCs/>
              </w:rPr>
              <w:t>,</w:t>
            </w:r>
          </w:p>
          <w:p w:rsidR="001B4C68" w:rsidRPr="00527EDA" w:rsidRDefault="001B4C68" w:rsidP="006219CA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Italic"/>
                <w:b/>
                <w:i/>
                <w:iCs/>
              </w:rPr>
              <w:t>С</w:t>
            </w:r>
            <w:r w:rsidRPr="001B4C68">
              <w:rPr>
                <w:rFonts w:cs="TimesNewRoman,Italic"/>
                <w:b/>
                <w:i/>
                <w:iCs/>
                <w:vertAlign w:val="subscript"/>
              </w:rPr>
              <w:t>1</w:t>
            </w:r>
            <w:r w:rsidRPr="001B4C68">
              <w:rPr>
                <w:rFonts w:cs="TimesNewRoman,Italic"/>
                <w:i/>
                <w:iCs/>
              </w:rPr>
              <w:t xml:space="preserve"> </w:t>
            </w:r>
            <w:r w:rsidR="006219CA" w:rsidRPr="006219CA">
              <w:rPr>
                <w:i/>
              </w:rPr>
              <w:t>корректирующий фактор (потеря веса при сгорании пустого пакетика, делённая на первоначальную массу пакетика).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rPr>
                <w:rFonts w:cs="TimesNewRoman,Italic"/>
                <w:iCs/>
              </w:rPr>
            </w:pPr>
          </w:p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,Bold"/>
                <w:b/>
                <w:bCs/>
              </w:rPr>
              <w:t>МЕРЫ ПРЕДОСТОРОЖНОСТИ</w:t>
            </w:r>
          </w:p>
          <w:p w:rsidR="001B4C68" w:rsidRDefault="006219CA" w:rsidP="001B4C68">
            <w:pPr>
              <w:autoSpaceDE w:val="0"/>
              <w:autoSpaceDN w:val="0"/>
              <w:adjustRightInd w:val="0"/>
              <w:jc w:val="both"/>
            </w:pPr>
            <w:r w:rsidRPr="00EB6F84">
              <w:t>Серная кислота относится к сильным кислотам и может вызывать серьёзные ожоги. При работе с этой кислотой следует использовать защитную спецодежду. При необходимости разбавления концентрированной серной кислоты всегда приливайте кислоту к воде и никогда</w:t>
            </w:r>
            <w:r>
              <w:t xml:space="preserve"> </w:t>
            </w:r>
            <w:r w:rsidRPr="00EB6F84">
              <w:t>наоборот</w:t>
            </w:r>
            <w:r>
              <w:t>.</w:t>
            </w:r>
          </w:p>
          <w:p w:rsidR="006219CA" w:rsidRDefault="006219CA" w:rsidP="001B4C68">
            <w:pPr>
              <w:autoSpaceDE w:val="0"/>
              <w:autoSpaceDN w:val="0"/>
              <w:adjustRightInd w:val="0"/>
              <w:jc w:val="both"/>
            </w:pPr>
            <w:r w:rsidRPr="00EB6F84">
              <w:t>Гидро</w:t>
            </w:r>
            <w:r>
              <w:t>о</w:t>
            </w:r>
            <w:r w:rsidRPr="00EB6F84">
              <w:t>к</w:t>
            </w:r>
            <w:r>
              <w:t>ись</w:t>
            </w:r>
            <w:r w:rsidRPr="00EB6F84">
              <w:t xml:space="preserve"> натрия </w:t>
            </w:r>
            <w:r w:rsidRPr="006219CA">
              <w:t>NaOH</w:t>
            </w:r>
            <w:r w:rsidRPr="00EB6F84">
              <w:t xml:space="preserve"> может вызывать серьёзные ожоги кожи, глаз и дыхательных путей. При работе с этой щёлочью следует исполь</w:t>
            </w:r>
            <w:r>
              <w:t>з</w:t>
            </w:r>
            <w:r w:rsidRPr="00EB6F84">
              <w:t xml:space="preserve">овать защитную спецодежду. При растворении этого реактива всегда добавляйте его к воде, а не </w:t>
            </w:r>
            <w:r>
              <w:t>наоборот</w:t>
            </w:r>
            <w:r w:rsidRPr="00EB6F84">
              <w:t>.</w:t>
            </w:r>
          </w:p>
          <w:p w:rsidR="006219CA" w:rsidRPr="001B4C68" w:rsidRDefault="006219CA" w:rsidP="001B4C68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lastRenderedPageBreak/>
              <w:t>Петролейный эфир и ацетон чрезвычайно огнеопасны. Избегайте накопления статических электрических зарядов. Работать с петролейным эфиром или ацетоном следует всегда под тягой.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rPr>
                <w:rFonts w:cs="TimesNewRoman,BoldItalic"/>
                <w:bCs/>
                <w:iCs/>
              </w:rPr>
            </w:pPr>
          </w:p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Italic"/>
                <w:b/>
                <w:bCs/>
                <w:iCs/>
              </w:rPr>
            </w:pPr>
            <w:r w:rsidRPr="001B4C68">
              <w:rPr>
                <w:rFonts w:cs="TimesNewRoman,BoldItalic"/>
                <w:b/>
                <w:bCs/>
                <w:iCs/>
              </w:rPr>
              <w:t>ПРИМЕЧАНИЯ</w:t>
            </w:r>
          </w:p>
          <w:p w:rsidR="001B4C68" w:rsidRPr="001B4C68" w:rsidRDefault="00993566" w:rsidP="001B4C6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Фильтров</w:t>
            </w:r>
            <w:r w:rsidR="00A415C5">
              <w:t>альн</w:t>
            </w:r>
            <w:r w:rsidRPr="00EB6F84">
              <w:t>ые пакетики F57 могут при анализе тонкоразмолотых образцов давать результат, заниженный до 0.5%. Тонкоразмолотыми образцами считаются образцы с частицами клетчатки менее 25 микрон.</w:t>
            </w:r>
          </w:p>
          <w:p w:rsidR="001B4C68" w:rsidRPr="001B4C68" w:rsidRDefault="00993566" w:rsidP="00A415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B6F84">
              <w:t xml:space="preserve">При расчёте содержания клетчатки следует использовать корректирующий фактор </w:t>
            </w:r>
            <w:r>
              <w:t>(</w:t>
            </w:r>
            <w:r w:rsidRPr="00993566">
              <w:rPr>
                <w:b/>
                <w:i/>
              </w:rPr>
              <w:t>C</w:t>
            </w:r>
            <w:r w:rsidRPr="00993566">
              <w:rPr>
                <w:b/>
                <w:i/>
                <w:vertAlign w:val="subscript"/>
              </w:rPr>
              <w:t>1</w:t>
            </w:r>
            <w:r>
              <w:t>)</w:t>
            </w:r>
            <w:r w:rsidRPr="00EB6F84">
              <w:t xml:space="preserve">, полученный с помощью скользящего среднего. Включение пустого пакетика в каждую серию анализируемых образцов используется главным образом для обнаружения потери частиц образца. Фактор </w:t>
            </w:r>
            <w:r w:rsidRPr="00A415C5">
              <w:rPr>
                <w:b/>
                <w:i/>
              </w:rPr>
              <w:t>С</w:t>
            </w:r>
            <w:r w:rsidRPr="00A415C5">
              <w:rPr>
                <w:b/>
                <w:i/>
                <w:vertAlign w:val="subscript"/>
              </w:rPr>
              <w:t>1</w:t>
            </w:r>
            <w:r w:rsidRPr="00EB6F84">
              <w:t xml:space="preserve"> </w:t>
            </w:r>
            <w:r w:rsidR="00A415C5">
              <w:t>превышающий</w:t>
            </w:r>
            <w:r w:rsidRPr="00EB6F84">
              <w:t xml:space="preserve"> 1.0000 указывает на то, что часть материала образца была потеряна из фильтров</w:t>
            </w:r>
            <w:r w:rsidR="00A415C5">
              <w:t>альн</w:t>
            </w:r>
            <w:r w:rsidRPr="00EB6F84">
              <w:t>ого пакетика и отложилась на пустом пакетике. Любая потеря частиц образца из фильтро</w:t>
            </w:r>
            <w:r w:rsidR="00A415C5">
              <w:t>вального</w:t>
            </w:r>
            <w:r w:rsidRPr="00EB6F84">
              <w:t xml:space="preserve"> пакетика приведёт к ошибочным результатам анализа. Если действительно наблюдается потеря частиц, то следует пересмотреть метод размола образца.</w:t>
            </w:r>
          </w:p>
        </w:tc>
      </w:tr>
    </w:tbl>
    <w:p w:rsidR="00D869C0" w:rsidRDefault="00D869C0" w:rsidP="00900DE0"/>
    <w:sectPr w:rsidR="00D869C0" w:rsidSect="00D31968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4F" w:rsidRDefault="00DD4A4F" w:rsidP="009E08F3">
      <w:pPr>
        <w:spacing w:after="0" w:line="240" w:lineRule="auto"/>
      </w:pPr>
      <w:r>
        <w:separator/>
      </w:r>
    </w:p>
  </w:endnote>
  <w:endnote w:type="continuationSeparator" w:id="0">
    <w:p w:rsidR="00DD4A4F" w:rsidRDefault="00DD4A4F" w:rsidP="009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5539"/>
      <w:docPartObj>
        <w:docPartGallery w:val="Page Numbers (Bottom of Page)"/>
        <w:docPartUnique/>
      </w:docPartObj>
    </w:sdtPr>
    <w:sdtContent>
      <w:p w:rsidR="0002532C" w:rsidRDefault="00E65DD5">
        <w:pPr>
          <w:pStyle w:val="Footer"/>
          <w:jc w:val="right"/>
        </w:pPr>
        <w:fldSimple w:instr=" PAGE   \* MERGEFORMAT ">
          <w:r w:rsidR="0083751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4F" w:rsidRDefault="00DD4A4F" w:rsidP="009E08F3">
      <w:pPr>
        <w:spacing w:after="0" w:line="240" w:lineRule="auto"/>
      </w:pPr>
      <w:r>
        <w:separator/>
      </w:r>
    </w:p>
  </w:footnote>
  <w:footnote w:type="continuationSeparator" w:id="0">
    <w:p w:rsidR="00DD4A4F" w:rsidRDefault="00DD4A4F" w:rsidP="009E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1F2"/>
    <w:multiLevelType w:val="hybridMultilevel"/>
    <w:tmpl w:val="CDE42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63B4E"/>
    <w:multiLevelType w:val="hybridMultilevel"/>
    <w:tmpl w:val="E75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68F"/>
    <w:multiLevelType w:val="hybridMultilevel"/>
    <w:tmpl w:val="317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E29"/>
    <w:multiLevelType w:val="hybridMultilevel"/>
    <w:tmpl w:val="801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3C00"/>
    <w:multiLevelType w:val="hybridMultilevel"/>
    <w:tmpl w:val="AFD0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968"/>
    <w:rsid w:val="000200FD"/>
    <w:rsid w:val="0002532C"/>
    <w:rsid w:val="00032DD8"/>
    <w:rsid w:val="000374D3"/>
    <w:rsid w:val="0004004B"/>
    <w:rsid w:val="000532DE"/>
    <w:rsid w:val="0006782F"/>
    <w:rsid w:val="000C60E8"/>
    <w:rsid w:val="00170FE3"/>
    <w:rsid w:val="001B4C68"/>
    <w:rsid w:val="001C590B"/>
    <w:rsid w:val="00227370"/>
    <w:rsid w:val="00353DAC"/>
    <w:rsid w:val="00371B9B"/>
    <w:rsid w:val="00440334"/>
    <w:rsid w:val="004F4BF1"/>
    <w:rsid w:val="0051488E"/>
    <w:rsid w:val="00526888"/>
    <w:rsid w:val="00527EDA"/>
    <w:rsid w:val="00533EE3"/>
    <w:rsid w:val="00534C2E"/>
    <w:rsid w:val="00534F35"/>
    <w:rsid w:val="00547325"/>
    <w:rsid w:val="005711A9"/>
    <w:rsid w:val="00582BC7"/>
    <w:rsid w:val="005C0752"/>
    <w:rsid w:val="006021D1"/>
    <w:rsid w:val="006219CA"/>
    <w:rsid w:val="00647EC7"/>
    <w:rsid w:val="00654BD4"/>
    <w:rsid w:val="00687DED"/>
    <w:rsid w:val="006B4DF1"/>
    <w:rsid w:val="00733C04"/>
    <w:rsid w:val="007F2739"/>
    <w:rsid w:val="0081107F"/>
    <w:rsid w:val="00837517"/>
    <w:rsid w:val="008A426B"/>
    <w:rsid w:val="008D7481"/>
    <w:rsid w:val="008D7D53"/>
    <w:rsid w:val="00900DE0"/>
    <w:rsid w:val="009142B2"/>
    <w:rsid w:val="00914F69"/>
    <w:rsid w:val="009739C5"/>
    <w:rsid w:val="00993566"/>
    <w:rsid w:val="009D07D0"/>
    <w:rsid w:val="009E08F3"/>
    <w:rsid w:val="00A415C5"/>
    <w:rsid w:val="00A43C29"/>
    <w:rsid w:val="00A96233"/>
    <w:rsid w:val="00AD43C5"/>
    <w:rsid w:val="00B43A24"/>
    <w:rsid w:val="00BC07E1"/>
    <w:rsid w:val="00C44CE0"/>
    <w:rsid w:val="00C737AF"/>
    <w:rsid w:val="00C95A1E"/>
    <w:rsid w:val="00D101B8"/>
    <w:rsid w:val="00D31968"/>
    <w:rsid w:val="00D869C0"/>
    <w:rsid w:val="00DD4A4F"/>
    <w:rsid w:val="00E65DD5"/>
    <w:rsid w:val="00EB5625"/>
    <w:rsid w:val="00F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C68"/>
    <w:pPr>
      <w:ind w:left="720"/>
      <w:contextualSpacing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8F3"/>
  </w:style>
  <w:style w:type="paragraph" w:styleId="Footer">
    <w:name w:val="footer"/>
    <w:basedOn w:val="Normal"/>
    <w:link w:val="FooterChar"/>
    <w:uiPriority w:val="99"/>
    <w:unhideWhenUsed/>
    <w:rsid w:val="009E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</dc:creator>
  <cp:lastModifiedBy>Vitali</cp:lastModifiedBy>
  <cp:revision>14</cp:revision>
  <dcterms:created xsi:type="dcterms:W3CDTF">2012-02-02T15:30:00Z</dcterms:created>
  <dcterms:modified xsi:type="dcterms:W3CDTF">2012-02-03T08:05:00Z</dcterms:modified>
</cp:coreProperties>
</file>